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0001888601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0"/>
        <w:gridCol w:w="3965"/>
      </w:tblGrid>
      <w:tr>
        <w:trPr/>
        <w:tc>
          <w:tcPr>
            <w:tcW w:w="6240" w:type="dxa"/>
            <w:tcBorders/>
            <w:vAlign w:val="center"/>
          </w:tcPr>
          <w:p>
            <w:pPr>
              <w:pStyle w:val="TableContents"/>
              <w:bidi w:val="0"/>
              <w:spacing w:before="0" w:after="283"/>
              <w:jc w:val="left"/>
              <w:rPr/>
            </w:pPr>
            <w:r>
              <w:rPr/>
              <w:t>Name of Issuer</w:t>
            </w:r>
          </w:p>
        </w:tc>
        <w:tc>
          <w:tcPr>
            <w:tcW w:w="3965" w:type="dxa"/>
            <w:tcBorders/>
            <w:vAlign w:val="center"/>
          </w:tcPr>
          <w:p>
            <w:pPr>
              <w:pStyle w:val="TableContents"/>
              <w:bidi w:val="0"/>
              <w:spacing w:before="0" w:after="0"/>
              <w:jc w:val="left"/>
              <w:rPr/>
            </w:pPr>
            <w:r>
              <w:rPr/>
              <w:t>Arteris, Inc.</w:t>
            </w:r>
          </w:p>
        </w:tc>
      </w:tr>
      <w:tr>
        <w:trPr/>
        <w:tc>
          <w:tcPr>
            <w:tcW w:w="6240" w:type="dxa"/>
            <w:tcBorders/>
            <w:vAlign w:val="center"/>
          </w:tcPr>
          <w:p>
            <w:pPr>
              <w:pStyle w:val="TableContents"/>
              <w:bidi w:val="0"/>
              <w:spacing w:before="0" w:after="283"/>
              <w:jc w:val="left"/>
              <w:rPr/>
            </w:pPr>
            <w:r>
              <w:rPr/>
              <w:t>SEC File Number</w:t>
            </w:r>
          </w:p>
        </w:tc>
        <w:tc>
          <w:tcPr>
            <w:tcW w:w="3965" w:type="dxa"/>
            <w:tcBorders/>
            <w:vAlign w:val="center"/>
          </w:tcPr>
          <w:p>
            <w:pPr>
              <w:pStyle w:val="TableContents"/>
              <w:bidi w:val="0"/>
              <w:spacing w:before="0" w:after="0"/>
              <w:jc w:val="left"/>
              <w:rPr/>
            </w:pPr>
            <w:r>
              <w:rPr/>
              <w:t>001-40960</w:t>
            </w:r>
          </w:p>
        </w:tc>
      </w:tr>
      <w:tr>
        <w:trPr/>
        <w:tc>
          <w:tcPr>
            <w:tcW w:w="6240" w:type="dxa"/>
            <w:tcBorders/>
            <w:vAlign w:val="center"/>
          </w:tcPr>
          <w:p>
            <w:pPr>
              <w:pStyle w:val="TableContents"/>
              <w:bidi w:val="0"/>
              <w:spacing w:before="0" w:after="283"/>
              <w:jc w:val="left"/>
              <w:rPr/>
            </w:pPr>
            <w:r>
              <w:rPr/>
              <w:t>Address of Issuer</w:t>
            </w:r>
          </w:p>
        </w:tc>
        <w:tc>
          <w:tcPr>
            <w:tcW w:w="3965" w:type="dxa"/>
            <w:tcBorders/>
            <w:vAlign w:val="center"/>
          </w:tcPr>
          <w:p>
            <w:pPr>
              <w:pStyle w:val="TableContents"/>
              <w:bidi w:val="0"/>
              <w:spacing w:before="0" w:after="0"/>
              <w:jc w:val="left"/>
              <w:rPr/>
            </w:pPr>
            <w:r>
              <w:rPr/>
              <w:t>900 E. Hamilton Ave., Suite 300</w:t>
              <w:br/>
              <w:t>Campbell</w:t>
              <w:br/>
              <w:t xml:space="preserve">CALIFORNIA </w:t>
              <w:br/>
              <w:t>95008</w:t>
            </w:r>
          </w:p>
        </w:tc>
      </w:tr>
      <w:tr>
        <w:trPr/>
        <w:tc>
          <w:tcPr>
            <w:tcW w:w="6240" w:type="dxa"/>
            <w:tcBorders/>
            <w:vAlign w:val="center"/>
          </w:tcPr>
          <w:p>
            <w:pPr>
              <w:pStyle w:val="TableContents"/>
              <w:bidi w:val="0"/>
              <w:spacing w:before="0" w:after="283"/>
              <w:jc w:val="left"/>
              <w:rPr/>
            </w:pPr>
            <w:r>
              <w:rPr/>
              <w:t>Phone</w:t>
            </w:r>
          </w:p>
        </w:tc>
        <w:tc>
          <w:tcPr>
            <w:tcW w:w="3965" w:type="dxa"/>
            <w:tcBorders/>
            <w:vAlign w:val="center"/>
          </w:tcPr>
          <w:p>
            <w:pPr>
              <w:pStyle w:val="TableContents"/>
              <w:bidi w:val="0"/>
              <w:spacing w:before="0" w:after="0"/>
              <w:jc w:val="left"/>
              <w:rPr/>
            </w:pPr>
            <w:r>
              <w:rPr/>
              <w:t>4084707300</w:t>
            </w:r>
          </w:p>
        </w:tc>
      </w:tr>
      <w:tr>
        <w:trPr/>
        <w:tc>
          <w:tcPr>
            <w:tcW w:w="6240" w:type="dxa"/>
            <w:tcBorders/>
            <w:vAlign w:val="center"/>
          </w:tcPr>
          <w:p>
            <w:pPr>
              <w:pStyle w:val="TableContents"/>
              <w:bidi w:val="0"/>
              <w:spacing w:before="0" w:after="283"/>
              <w:jc w:val="left"/>
              <w:rPr/>
            </w:pPr>
            <w:r>
              <w:rPr/>
              <w:t>Name of Person for Whose Account the Securities are To Be Sold</w:t>
            </w:r>
          </w:p>
        </w:tc>
        <w:tc>
          <w:tcPr>
            <w:tcW w:w="3965" w:type="dxa"/>
            <w:tcBorders/>
            <w:vAlign w:val="center"/>
          </w:tcPr>
          <w:p>
            <w:pPr>
              <w:pStyle w:val="TableContents"/>
              <w:bidi w:val="0"/>
              <w:spacing w:before="0" w:after="0"/>
              <w:jc w:val="left"/>
              <w:rPr/>
            </w:pPr>
            <w:r>
              <w:rPr/>
              <w:t>LAURENT MOLL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0" w:type="dxa"/>
            <w:tcBorders/>
            <w:vAlign w:val="center"/>
          </w:tcPr>
          <w:p>
            <w:pPr>
              <w:pStyle w:val="TableContents"/>
              <w:bidi w:val="0"/>
              <w:spacing w:before="0" w:after="283"/>
              <w:jc w:val="left"/>
              <w:rPr/>
            </w:pPr>
            <w:r>
              <w:rPr/>
              <w:t>Relationship to Issuer</w:t>
            </w:r>
          </w:p>
        </w:tc>
        <w:tc>
          <w:tcPr>
            <w:tcW w:w="39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12219</w:t>
            </w:r>
          </w:p>
        </w:tc>
        <w:tc>
          <w:tcPr>
            <w:tcW w:w="1381" w:type="dxa"/>
            <w:tcBorders/>
            <w:vAlign w:val="center"/>
          </w:tcPr>
          <w:p>
            <w:pPr>
              <w:pStyle w:val="TableContents"/>
              <w:bidi w:val="0"/>
              <w:spacing w:before="0" w:after="283"/>
              <w:jc w:val="left"/>
              <w:rPr/>
            </w:pPr>
            <w:r>
              <w:rPr/>
              <w:t>277249.11</w:t>
            </w:r>
          </w:p>
        </w:tc>
        <w:tc>
          <w:tcPr>
            <w:tcW w:w="1556" w:type="dxa"/>
            <w:tcBorders/>
            <w:vAlign w:val="center"/>
          </w:tcPr>
          <w:p>
            <w:pPr>
              <w:pStyle w:val="TableContents"/>
              <w:bidi w:val="0"/>
              <w:spacing w:before="0" w:after="283"/>
              <w:jc w:val="left"/>
              <w:rPr/>
            </w:pPr>
            <w:r>
              <w:rPr/>
              <w:t>49152102</w:t>
            </w:r>
          </w:p>
        </w:tc>
        <w:tc>
          <w:tcPr>
            <w:tcW w:w="1569" w:type="dxa"/>
            <w:tcBorders/>
            <w:vAlign w:val="center"/>
          </w:tcPr>
          <w:p>
            <w:pPr>
              <w:pStyle w:val="TableContents"/>
              <w:bidi w:val="0"/>
              <w:spacing w:before="0" w:after="283"/>
              <w:jc w:val="left"/>
              <w:rPr/>
            </w:pPr>
            <w:r>
              <w:rPr/>
              <w:t>09/14/2026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9219</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11/21/2024</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11/21/2024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6"/>
        <w:gridCol w:w="1828"/>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LAURENT MOLL</w:t>
              <w:br/>
              <w:t>900 E. Hamilton Ave., Suite 300</w:t>
              <w:br/>
              <w:t>Campbell   CA   95008</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07/02/2026</w:t>
            </w:r>
          </w:p>
        </w:tc>
        <w:tc>
          <w:tcPr>
            <w:tcW w:w="1546" w:type="dxa"/>
            <w:tcBorders/>
            <w:vAlign w:val="center"/>
          </w:tcPr>
          <w:p>
            <w:pPr>
              <w:pStyle w:val="TableContents"/>
              <w:bidi w:val="0"/>
              <w:spacing w:before="0" w:after="283"/>
              <w:jc w:val="left"/>
              <w:rPr/>
            </w:pPr>
            <w:r>
              <w:rPr/>
              <w:t>5599</w:t>
            </w:r>
          </w:p>
        </w:tc>
        <w:tc>
          <w:tcPr>
            <w:tcW w:w="1828" w:type="dxa"/>
            <w:tcBorders/>
            <w:vAlign w:val="center"/>
          </w:tcPr>
          <w:p>
            <w:pPr>
              <w:pStyle w:val="TableContents"/>
              <w:bidi w:val="0"/>
              <w:spacing w:before="0" w:after="283"/>
              <w:jc w:val="left"/>
              <w:rPr/>
            </w:pPr>
            <w:r>
              <w:rPr/>
              <w:t>217117.46</w:t>
            </w:r>
          </w:p>
        </w:tc>
      </w:tr>
      <w:tr>
        <w:trPr/>
        <w:tc>
          <w:tcPr>
            <w:tcW w:w="3020" w:type="dxa"/>
            <w:tcBorders/>
            <w:vAlign w:val="center"/>
          </w:tcPr>
          <w:p>
            <w:pPr>
              <w:pStyle w:val="TableContents"/>
              <w:bidi w:val="0"/>
              <w:spacing w:before="0" w:after="283"/>
              <w:jc w:val="left"/>
              <w:rPr/>
            </w:pPr>
            <w:r>
              <w:rPr/>
              <w:t>LAURENT MOLL</w:t>
              <w:br/>
              <w:t>900 E. Hamilton Ave., Suite 300</w:t>
              <w:br/>
              <w:t>Campbell   CA   95008</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06/16/2026</w:t>
            </w:r>
          </w:p>
        </w:tc>
        <w:tc>
          <w:tcPr>
            <w:tcW w:w="1546" w:type="dxa"/>
            <w:tcBorders/>
            <w:vAlign w:val="center"/>
          </w:tcPr>
          <w:p>
            <w:pPr>
              <w:pStyle w:val="TableContents"/>
              <w:bidi w:val="0"/>
              <w:spacing w:before="0" w:after="283"/>
              <w:jc w:val="left"/>
              <w:rPr/>
            </w:pPr>
            <w:r>
              <w:rPr/>
              <w:t>39541</w:t>
            </w:r>
          </w:p>
        </w:tc>
        <w:tc>
          <w:tcPr>
            <w:tcW w:w="1828" w:type="dxa"/>
            <w:tcBorders/>
            <w:vAlign w:val="center"/>
          </w:tcPr>
          <w:p>
            <w:pPr>
              <w:pStyle w:val="TableContents"/>
              <w:bidi w:val="0"/>
              <w:spacing w:before="0" w:after="283"/>
              <w:jc w:val="left"/>
              <w:rPr/>
            </w:pPr>
            <w:r>
              <w:rPr/>
              <w:t>1706194.15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38"/>
        <w:gridCol w:w="2167"/>
      </w:tblGrid>
      <w:tr>
        <w:trPr/>
        <w:tc>
          <w:tcPr>
            <w:tcW w:w="8038" w:type="dxa"/>
            <w:tcBorders/>
            <w:vAlign w:val="center"/>
          </w:tcPr>
          <w:p>
            <w:pPr>
              <w:pStyle w:val="TableContents"/>
              <w:bidi w:val="0"/>
              <w:spacing w:before="0" w:after="283"/>
              <w:jc w:val="left"/>
              <w:rPr/>
            </w:pPr>
            <w:r>
              <w:rPr/>
              <w:t>Remarks</w:t>
            </w:r>
          </w:p>
        </w:tc>
        <w:tc>
          <w:tcPr>
            <w:tcW w:w="2167" w:type="dxa"/>
            <w:tcBorders/>
            <w:vAlign w:val="center"/>
          </w:tcPr>
          <w:p>
            <w:pPr>
              <w:pStyle w:val="TableContents"/>
              <w:bidi w:val="0"/>
              <w:spacing w:before="0" w:after="283"/>
              <w:jc w:val="left"/>
              <w:rPr>
                <w:sz w:val="4"/>
                <w:szCs w:val="4"/>
              </w:rPr>
            </w:pPr>
            <w:r>
              <w:rPr>
                <w:sz w:val="4"/>
                <w:szCs w:val="4"/>
              </w:rPr>
            </w:r>
          </w:p>
        </w:tc>
      </w:tr>
      <w:tr>
        <w:trPr/>
        <w:tc>
          <w:tcPr>
            <w:tcW w:w="8038" w:type="dxa"/>
            <w:tcBorders/>
            <w:vAlign w:val="center"/>
          </w:tcPr>
          <w:p>
            <w:pPr>
              <w:pStyle w:val="TableContents"/>
              <w:bidi w:val="0"/>
              <w:spacing w:before="0" w:after="283"/>
              <w:jc w:val="left"/>
              <w:rPr/>
            </w:pPr>
            <w:r>
              <w:rPr/>
              <w:t>Date of Notice</w:t>
            </w:r>
          </w:p>
        </w:tc>
        <w:tc>
          <w:tcPr>
            <w:tcW w:w="2167" w:type="dxa"/>
            <w:tcBorders/>
            <w:vAlign w:val="center"/>
          </w:tcPr>
          <w:p>
            <w:pPr>
              <w:pStyle w:val="TableContents"/>
              <w:bidi w:val="0"/>
              <w:spacing w:before="0" w:after="0"/>
              <w:jc w:val="left"/>
              <w:rPr/>
            </w:pPr>
            <w:r>
              <w:rPr/>
              <w:t>09/14/2026</w:t>
            </w:r>
          </w:p>
        </w:tc>
      </w:tr>
      <w:tr>
        <w:trPr/>
        <w:tc>
          <w:tcPr>
            <w:tcW w:w="8038" w:type="dxa"/>
            <w:tcBorders/>
            <w:vAlign w:val="center"/>
          </w:tcPr>
          <w:p>
            <w:pPr>
              <w:pStyle w:val="TableContents"/>
              <w:bidi w:val="0"/>
              <w:spacing w:before="0" w:after="283"/>
              <w:jc w:val="left"/>
              <w:rPr/>
            </w:pPr>
            <w:r>
              <w:rPr/>
              <w:t>Date of Plan Adoption or Giving of Instruction, If Relying on Rule 10b5-1</w:t>
            </w:r>
          </w:p>
        </w:tc>
        <w:tc>
          <w:tcPr>
            <w:tcW w:w="2167"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38" w:type="dxa"/>
            <w:tcBorders/>
            <w:vAlign w:val="center"/>
          </w:tcPr>
          <w:p>
            <w:pPr>
              <w:pStyle w:val="TableContents"/>
              <w:bidi w:val="0"/>
              <w:spacing w:before="0" w:after="283"/>
              <w:jc w:val="left"/>
              <w:rPr/>
            </w:pPr>
            <w:r>
              <w:rPr/>
              <w:t>Signature</w:t>
            </w:r>
          </w:p>
        </w:tc>
        <w:tc>
          <w:tcPr>
            <w:tcW w:w="2167" w:type="dxa"/>
            <w:tcBorders/>
            <w:vAlign w:val="center"/>
          </w:tcPr>
          <w:p>
            <w:pPr>
              <w:pStyle w:val="TableContents"/>
              <w:bidi w:val="0"/>
              <w:spacing w:before="0" w:after="0"/>
              <w:jc w:val="left"/>
              <w:rPr/>
            </w:pPr>
            <w:r>
              <w:rPr/>
              <w:t>/s/ Laurent Moll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3273</Characters>
  <CharactersWithSpaces>3851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